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Sukienki z falbankami nadal w modzie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Sukienka to nieodłączona część garderoby każdej kobiety. Odpowiednio dobrana do naszej sylwetki uwydatni nasze kobiece kształty i zakryje niedoskonałości. Czym powinniśmy się kierować przy wyborze sukienki z falbankami?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Dobór sukienki do typu naszej sylwetki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Na początku warto zdać sobie sprawę z tego jaki typ sylwetki posiadamy. Ta świadomość znacznie ułatwi nam prawidłowy wybór ubioru. </w:t>
      </w:r>
      <w:r>
        <w:rPr>
          <w:rFonts w:ascii="calibri" w:hAnsi="calibri" w:eastAsia="calibri" w:cs="calibri"/>
          <w:sz w:val="24"/>
          <w:szCs w:val="24"/>
          <w:b/>
        </w:rPr>
        <w:t xml:space="preserve">Sukienka z falbankami</w:t>
      </w:r>
      <w:r>
        <w:rPr>
          <w:rFonts w:ascii="calibri" w:hAnsi="calibri" w:eastAsia="calibri" w:cs="calibri"/>
          <w:sz w:val="24"/>
          <w:szCs w:val="24"/>
        </w:rPr>
        <w:t xml:space="preserve"> powinna być dopasowana do naszego wzrostu. Przy niższej osobie warto wybrać sukienkę krótszą, ponieważ dzięki temu uzyskamy pozytywny efekt optyczny, nasze nogi będą wydawały się dłuższe niż są w rzeczywistości. Analogicznie przy wyższym wzroście powinnyśmy celować w dłuższe kreacje. Dla kobiet przy kości, świetnie sprawdzą się sukienki zwiewne, które doskonale zamaskują niedoskonałości. Do szczupłych lub wysportowanych sylwetek, bardzo dobrym wyborem będą sukienki elastyczne i dopasowane do naszego ciała, które jeszcze bardziej uwydatnią nasze atuty.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Czy sukienki z falbankami będą odpowiednie na każdą okazję?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Wszystko też zależy na jakie okoliczności kupujemy naszą sukienkę. Przy biznesowych spotkaniach sprawdzą się sukienki klasyczne natomiast na co dzień świetnym wyborem będą lekkie zwiewne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sukienki z falbankami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r>
        <w:rPr>
          <w:rFonts w:ascii="calibri" w:hAnsi="calibri" w:eastAsia="calibri" w:cs="calibri"/>
          <w:sz w:val="24"/>
          <w:szCs w:val="24"/>
        </w:rPr>
        <w:t xml:space="preserve">Sukienki w stylu retro mają bardzo dużo miłośniczek, wyróżniają się kołnierzykiem oraz rozkloszowanym dołem z kontrafałdami. Te cechy świetnie uwydatniają kobiece kształty. Niezależnie od naszej figury na pewno znajdziemy krój, w którym będziemy się dobrze prezentować a przede wszystkim swobodnie i komfortowo czuć.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Sukienki/Wzor:Falbany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2026-08-17T13:40:11+02:00</dcterms:created>
  <dcterms:modified xsi:type="dcterms:W3CDTF">2026-08-17T13:40:11+02:00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